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Physics of Ultrasound – Course Outline</w:t>
      </w:r>
    </w:p>
    <w:p>
      <w:r>
        <w:br/>
        <w:t>1. Introduction to Ultrasound Physics</w:t>
        <w:br/>
        <w:t>• History and development of ultrasound imaging</w:t>
        <w:br/>
        <w:t>• Nature and properties of sound waves:</w:t>
        <w:br/>
        <w:t xml:space="preserve">  - Frequency</w:t>
        <w:br/>
        <w:t xml:space="preserve">  - Wavelength</w:t>
        <w:br/>
        <w:t xml:space="preserve">  - Amplitude</w:t>
        <w:br/>
        <w:t xml:space="preserve">  - Propagation velocity</w:t>
        <w:br/>
        <w:t xml:space="preserve">  - Energy</w:t>
        <w:br/>
        <w:t>• Interaction of ultrasound with tissues:</w:t>
        <w:br/>
        <w:t xml:space="preserve">  - Attenuation</w:t>
        <w:br/>
        <w:t xml:space="preserve">  - Reflection</w:t>
        <w:br/>
        <w:t xml:space="preserve">  - Refraction</w:t>
        <w:br/>
        <w:t xml:space="preserve">  - Scattering</w:t>
        <w:br/>
        <w:t xml:space="preserve">  - Absorption</w:t>
        <w:br/>
        <w:t>• Acoustic impedance and Doppler effect and their significance</w:t>
        <w:br/>
        <w:t>• Principles of continuous wave ultrasound</w:t>
        <w:br/>
        <w:t>• Principles of pulse-echo imaging</w:t>
        <w:br/>
        <w:t>• Clinical applications of ultrasound imaging</w:t>
        <w:br/>
        <w:br/>
        <w:t>2. Ultrasound Transducers and Probe Technology</w:t>
        <w:br/>
        <w:t>• Construction and components of ultrasound transducers</w:t>
        <w:br/>
        <w:t>• Piezoelectric effect and crystal technology</w:t>
        <w:br/>
        <w:t>• Types of ultrasound probes:</w:t>
        <w:br/>
        <w:t xml:space="preserve">  - Linear array</w:t>
        <w:br/>
        <w:t xml:space="preserve">  - Curvilinear</w:t>
        <w:br/>
        <w:t xml:space="preserve">  - Phased array</w:t>
        <w:br/>
        <w:t xml:space="preserve">  - Endocavitary probes</w:t>
        <w:br/>
        <w:t>• Probe selection and clinical applications</w:t>
        <w:br/>
        <w:t>• Common probe defects and troubleshooting</w:t>
        <w:br/>
        <w:br/>
        <w:t>3. Ultrasound Equipment Construction and System Components</w:t>
        <w:br/>
        <w:t>• Basic components of ultrasound systems</w:t>
        <w:br/>
        <w:t>• Ultrasound machine architecture and housing</w:t>
        <w:br/>
        <w:t>• Beam former, signal processing and imaging processing systems</w:t>
        <w:br/>
        <w:t>• Receiver and display systems</w:t>
        <w:br/>
        <w:br/>
        <w:t>4. Ultrasound Imaging Modes and Technology</w:t>
        <w:br/>
        <w:t>• A-mode ultrasound</w:t>
        <w:br/>
        <w:t>• Brightness mode (B-mode)</w:t>
        <w:br/>
        <w:t>• Motion mode (M-mode)</w:t>
        <w:br/>
        <w:t>• Doppler ultrasound principles:</w:t>
        <w:br/>
        <w:t xml:space="preserve">  - Colour Doppler</w:t>
        <w:br/>
        <w:t xml:space="preserve">  - Power Doppler</w:t>
        <w:br/>
        <w:t xml:space="preserve">  - Spectral Doppler</w:t>
        <w:br/>
        <w:t>• Harmonic imaging and image enhancement</w:t>
        <w:br/>
        <w:t>• Machine controls (knobology):</w:t>
        <w:br/>
        <w:t xml:space="preserve">  - Gain</w:t>
        <w:br/>
        <w:t xml:space="preserve">  - Depth</w:t>
        <w:br/>
        <w:t xml:space="preserve">  - Focus</w:t>
        <w:br/>
        <w:t xml:space="preserve">  - Time Gain Compensation (TGC)</w:t>
        <w:br/>
        <w:t xml:space="preserve">  - Dynamic range</w:t>
        <w:br/>
        <w:br/>
        <w:t>5. Ultrasound Equipment Operation Procedures</w:t>
        <w:br/>
        <w:t>• System start-up and shutdown procedures</w:t>
        <w:br/>
        <w:t>• Patient data entry and examination setup</w:t>
        <w:br/>
        <w:t>• Selection of probes and presets</w:t>
        <w:br/>
        <w:t>• Image acquisition workflow</w:t>
        <w:br/>
        <w:t>• Equipment handling during scanning</w:t>
        <w:br/>
        <w:t>• Infection prevention and probe disinfection</w:t>
        <w:br/>
        <w:t>• Safe use of ultrasound equipment</w:t>
        <w:br/>
        <w:br/>
        <w:t>6. Ultrasound Artifacts and Image Quality</w:t>
        <w:br/>
        <w:t>• Common ultrasound artifacts:</w:t>
        <w:br/>
        <w:t xml:space="preserve">  - Reverberation artifacts</w:t>
        <w:br/>
        <w:t xml:space="preserve">  - Propagation artifacts</w:t>
        <w:br/>
        <w:t xml:space="preserve">  - Attenuation artifacts</w:t>
        <w:br/>
        <w:t xml:space="preserve">  - Doppler artifacts</w:t>
        <w:br/>
        <w:t>• Causes and corrections of artifacts</w:t>
        <w:br/>
        <w:t>• Factors affecting imaging quality</w:t>
        <w:br/>
        <w:t>• Image optimisation and diagnostic imaging</w:t>
        <w:br/>
        <w:br/>
        <w:t>7. Equipment Care, Safety and Preventive Maintenance</w:t>
        <w:br/>
        <w:t>• Care and handling of ultrasound equipment</w:t>
        <w:br/>
        <w:t>• Protection from dust, pests, humidity and temperature extremes</w:t>
        <w:br/>
        <w:br/>
        <w:t>8. Common Ultrasound Equipment Failures and Troubleshooting</w:t>
        <w:br/>
        <w:t>• Common machine malfunctions</w:t>
        <w:br/>
        <w:t>• Probe failures and cable defects</w:t>
        <w:br/>
        <w:t>• Display and monitor faults</w:t>
        <w:br/>
        <w:t>• Image distortion and signal loss</w:t>
        <w:br/>
        <w:t>• Error identification and reporting</w:t>
        <w:br/>
        <w:t>• Troubleshooting algorithms</w:t>
        <w:br/>
        <w:br/>
        <w:t>9. Quality Assurance and Quality Control in Ultrasound</w:t>
        <w:br/>
        <w:t>• Concepts of quality assurance and quality control</w:t>
        <w:br/>
        <w:t>• Performance parameters of ultrasound systems</w:t>
        <w:br/>
        <w:t>• Equipment performance testing:</w:t>
        <w:br/>
        <w:t xml:space="preserve">  - Uniformity testing</w:t>
        <w:br/>
        <w:t xml:space="preserve">  - Resolution testing</w:t>
        <w:br/>
        <w:t xml:space="preserve">  - Dead zone testing</w:t>
        <w:br/>
        <w:t>• Distance calibration</w:t>
        <w:br/>
        <w:t>• Maximum depth testing</w:t>
        <w:br/>
        <w:t>• Doppler performance evaluation</w:t>
        <w:br/>
        <w:t>• Documentation and reporting of QC results</w:t>
        <w:br/>
        <w:br/>
        <w:t>10. Image Acquisition, Storage, Transmission and PACS</w:t>
        <w:br/>
        <w:t>• PACS (Picture Archiving and Communication Systems)</w:t>
        <w:br/>
        <w:t>• Principles of digital image acquisition</w:t>
        <w:br/>
        <w:t>• Image storage systems</w:t>
        <w:br/>
        <w:t>• Image transmission and networking</w:t>
        <w:br/>
        <w:t>• PACS architecture and applications</w:t>
        <w:br/>
        <w:t>• Image retrieval and archiving</w:t>
        <w:br/>
        <w:t>• Data protection and confidentiality</w:t>
        <w:br/>
        <w:t>• Workflow integration in digital imaging departments</w:t>
        <w:br/>
        <w:t>• Clinical documentation and reporting systems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